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4BC6" w14:textId="19C27053" w:rsidR="004C1207" w:rsidRPr="004C1207" w:rsidRDefault="004C1207" w:rsidP="004C1207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bCs/>
          <w:color w:val="0F1115"/>
          <w:sz w:val="28"/>
          <w:szCs w:val="28"/>
        </w:rPr>
      </w:pPr>
      <w:r w:rsidRPr="004C1207">
        <w:rPr>
          <w:rFonts w:ascii="Arial" w:hAnsi="Arial" w:cs="Arial"/>
          <w:b/>
          <w:bCs/>
          <w:color w:val="0F1115"/>
          <w:sz w:val="28"/>
          <w:szCs w:val="28"/>
        </w:rPr>
        <w:t>Правила записи на первичный прием (консультацию, обследование) к врачу</w:t>
      </w:r>
    </w:p>
    <w:p w14:paraId="535BEC94" w14:textId="77777777" w:rsidR="004C1207" w:rsidRDefault="004C1207" w:rsidP="004C1207">
      <w:pPr>
        <w:pStyle w:val="a3"/>
        <w:shd w:val="clear" w:color="auto" w:fill="FFFFFF"/>
        <w:spacing w:before="240" w:beforeAutospacing="0" w:after="0" w:afterAutospacing="0"/>
      </w:pPr>
    </w:p>
    <w:p w14:paraId="4BBDEFC7" w14:textId="77777777" w:rsidR="004C1207" w:rsidRDefault="004C1207" w:rsidP="004C1207">
      <w:pPr>
        <w:pStyle w:val="a3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b/>
          <w:bCs/>
          <w:color w:val="0F1115"/>
        </w:rPr>
        <w:t>1. Способы записи на первичный прием (консультацию, обследование)</w:t>
      </w:r>
      <w:r>
        <w:rPr>
          <w:rFonts w:ascii="Arial" w:hAnsi="Arial" w:cs="Arial"/>
          <w:color w:val="0F1115"/>
        </w:rPr>
        <w:br/>
        <w:t>Для вашего удобства записаться на первичный прием в нашу медицинскую организацию можно следующими способами:</w:t>
      </w:r>
    </w:p>
    <w:p w14:paraId="50A48114" w14:textId="77777777" w:rsidR="004C1207" w:rsidRDefault="004C1207" w:rsidP="004C1207">
      <w:pPr>
        <w:pStyle w:val="a3"/>
        <w:numPr>
          <w:ilvl w:val="0"/>
          <w:numId w:val="1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Через официальный сайт</w:t>
      </w:r>
      <w:proofErr w:type="gramStart"/>
      <w:r>
        <w:rPr>
          <w:rFonts w:ascii="Arial" w:hAnsi="Arial" w:cs="Arial"/>
          <w:color w:val="0F1115"/>
        </w:rPr>
        <w:t>: Заполните</w:t>
      </w:r>
      <w:proofErr w:type="gramEnd"/>
      <w:r>
        <w:rPr>
          <w:rFonts w:ascii="Arial" w:hAnsi="Arial" w:cs="Arial"/>
          <w:color w:val="0F1115"/>
        </w:rPr>
        <w:t xml:space="preserve"> специальную онлайн-форму записи на нашем сайте: </w:t>
      </w:r>
      <w:hyperlink r:id="rId5" w:history="1">
        <w:r>
          <w:rPr>
            <w:rStyle w:val="a4"/>
            <w:rFonts w:ascii="Arial" w:hAnsi="Arial" w:cs="Arial"/>
            <w:color w:val="3964FE"/>
          </w:rPr>
          <w:t>https://medlux75.ru/</w:t>
        </w:r>
      </w:hyperlink>
      <w:r>
        <w:rPr>
          <w:rFonts w:ascii="Arial" w:hAnsi="Arial" w:cs="Arial"/>
          <w:color w:val="0F1115"/>
        </w:rPr>
        <w:t>.</w:t>
      </w:r>
    </w:p>
    <w:p w14:paraId="51F8C9A9" w14:textId="60362F53" w:rsidR="004C1207" w:rsidRDefault="004C1207" w:rsidP="004C12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 xml:space="preserve">Через </w:t>
      </w:r>
      <w:proofErr w:type="spellStart"/>
      <w:r>
        <w:rPr>
          <w:rFonts w:ascii="Arial" w:hAnsi="Arial" w:cs="Arial"/>
          <w:color w:val="0F1115"/>
        </w:rPr>
        <w:t>Т</w:t>
      </w:r>
      <w:r>
        <w:rPr>
          <w:rFonts w:ascii="Arial" w:hAnsi="Arial" w:cs="Arial"/>
          <w:color w:val="0F1115"/>
        </w:rPr>
        <w:t>елеграм</w:t>
      </w:r>
      <w:proofErr w:type="spellEnd"/>
      <w:r>
        <w:rPr>
          <w:rFonts w:ascii="Arial" w:hAnsi="Arial" w:cs="Arial"/>
          <w:color w:val="0F1115"/>
        </w:rPr>
        <w:t xml:space="preserve">-бот </w:t>
      </w:r>
      <w:hyperlink r:id="rId6" w:history="1">
        <w:r>
          <w:rPr>
            <w:rStyle w:val="a4"/>
            <w:rFonts w:ascii="Arial" w:hAnsi="Arial" w:cs="Arial"/>
            <w:color w:val="1155CC"/>
          </w:rPr>
          <w:t>https://t.me/denta_lux_bot</w:t>
        </w:r>
      </w:hyperlink>
      <w:r>
        <w:rPr>
          <w:rFonts w:ascii="Arial" w:hAnsi="Arial" w:cs="Arial"/>
          <w:color w:val="0F1115"/>
        </w:rPr>
        <w:t> </w:t>
      </w:r>
    </w:p>
    <w:p w14:paraId="505D39BA" w14:textId="77777777" w:rsidR="004C1207" w:rsidRDefault="004C1207" w:rsidP="004C12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По телефону</w:t>
      </w:r>
      <w:proofErr w:type="gramStart"/>
      <w:r>
        <w:rPr>
          <w:rFonts w:ascii="Arial" w:hAnsi="Arial" w:cs="Arial"/>
          <w:color w:val="0F1115"/>
        </w:rPr>
        <w:t>: Позвоните</w:t>
      </w:r>
      <w:proofErr w:type="gramEnd"/>
      <w:r>
        <w:rPr>
          <w:rFonts w:ascii="Arial" w:hAnsi="Arial" w:cs="Arial"/>
          <w:color w:val="0F1115"/>
        </w:rPr>
        <w:t xml:space="preserve"> в единый контакт-центр по номеру 200-300 в часы работы: с 08:00 до 21:00, ежедневно.</w:t>
      </w:r>
    </w:p>
    <w:p w14:paraId="237C6C8A" w14:textId="77777777" w:rsidR="004C1207" w:rsidRDefault="004C1207" w:rsidP="004C1207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При личном обращении: Вы можете обратиться в регистратуру клиники.</w:t>
      </w:r>
    </w:p>
    <w:p w14:paraId="775CA70C" w14:textId="77777777" w:rsidR="004C1207" w:rsidRDefault="004C1207" w:rsidP="004C1207">
      <w:pPr>
        <w:pStyle w:val="a3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0F1115"/>
        </w:rPr>
        <w:t>2. Необходимая информация для записи</w:t>
      </w:r>
      <w:r>
        <w:rPr>
          <w:rFonts w:ascii="Arial" w:hAnsi="Arial" w:cs="Arial"/>
          <w:color w:val="0F1115"/>
        </w:rPr>
        <w:br/>
        <w:t>Для оформления записи на прием вам потребуется предоставить следующие сведения:</w:t>
      </w:r>
    </w:p>
    <w:p w14:paraId="38816B0D" w14:textId="77777777" w:rsidR="004C1207" w:rsidRDefault="004C1207" w:rsidP="004C1207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Фамилия, имя, отчество пациента;</w:t>
      </w:r>
    </w:p>
    <w:p w14:paraId="57F49695" w14:textId="77777777" w:rsidR="004C1207" w:rsidRDefault="004C1207" w:rsidP="004C12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Дата рождения;</w:t>
      </w:r>
    </w:p>
    <w:p w14:paraId="5D41A932" w14:textId="77777777" w:rsidR="004C1207" w:rsidRDefault="004C1207" w:rsidP="004C12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Контактный телефон для связи;</w:t>
      </w:r>
    </w:p>
    <w:p w14:paraId="3B04BF8D" w14:textId="77777777" w:rsidR="004C1207" w:rsidRDefault="004C1207" w:rsidP="004C1207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Желаемые дата и время приема, а также специалист (при записи к конкретному врачу).</w:t>
      </w:r>
    </w:p>
    <w:p w14:paraId="40355CA3" w14:textId="77777777" w:rsidR="004C1207" w:rsidRDefault="004C1207" w:rsidP="004C1207">
      <w:pPr>
        <w:pStyle w:val="a3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0F1115"/>
        </w:rPr>
        <w:t>3. Подтверждение и отмена записи</w:t>
      </w:r>
    </w:p>
    <w:p w14:paraId="5A2FBFF1" w14:textId="77777777" w:rsidR="004C1207" w:rsidRDefault="004C1207" w:rsidP="004C1207">
      <w:pPr>
        <w:pStyle w:val="a3"/>
        <w:numPr>
          <w:ilvl w:val="0"/>
          <w:numId w:val="3"/>
        </w:numPr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F1115"/>
        </w:rPr>
        <w:t xml:space="preserve">За сутки до визита оператор контакт-центра позвонит вам или отправит сообщение в чат-боте </w:t>
      </w:r>
      <w:proofErr w:type="spellStart"/>
      <w:r>
        <w:rPr>
          <w:rFonts w:ascii="Arial" w:hAnsi="Arial" w:cs="Arial"/>
          <w:color w:val="0F1115"/>
        </w:rPr>
        <w:t>Telegram</w:t>
      </w:r>
      <w:proofErr w:type="spellEnd"/>
      <w:r>
        <w:rPr>
          <w:rFonts w:ascii="Arial" w:hAnsi="Arial" w:cs="Arial"/>
          <w:color w:val="0F1115"/>
        </w:rPr>
        <w:t xml:space="preserve"> для подтверждения, отмены или переноса записи.</w:t>
      </w:r>
    </w:p>
    <w:p w14:paraId="74E35B83" w14:textId="77777777" w:rsidR="004C1207" w:rsidRDefault="004C1207" w:rsidP="004C1207">
      <w:pPr>
        <w:pStyle w:val="a3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0F1115"/>
        </w:rPr>
        <w:t>4. Процедура оформления в день приема</w:t>
      </w:r>
    </w:p>
    <w:p w14:paraId="513A9E0F" w14:textId="77777777" w:rsidR="004C1207" w:rsidRDefault="004C1207" w:rsidP="004C1207">
      <w:pPr>
        <w:pStyle w:val="a3"/>
        <w:numPr>
          <w:ilvl w:val="0"/>
          <w:numId w:val="4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В день визита при первичном посещении, независимо от способа записи, необходимо подойти в регистратуру за 15-20 минут до назначенного времени.</w:t>
      </w:r>
    </w:p>
    <w:p w14:paraId="50CE8DD3" w14:textId="77777777" w:rsidR="004C1207" w:rsidRDefault="004C1207" w:rsidP="004C1207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Цель визита в регистратуру – подтвердить вашу явку, провести необходимые административные процедуры и подготовить документы для приема у врача.</w:t>
      </w:r>
    </w:p>
    <w:p w14:paraId="1F23B278" w14:textId="77777777" w:rsidR="004C1207" w:rsidRDefault="004C1207" w:rsidP="004C1207">
      <w:pPr>
        <w:pStyle w:val="a3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0F1115"/>
        </w:rPr>
        <w:t>5. Необходимые документы для оформления</w:t>
      </w:r>
      <w:r>
        <w:rPr>
          <w:rFonts w:ascii="Arial" w:hAnsi="Arial" w:cs="Arial"/>
          <w:b/>
          <w:bCs/>
          <w:color w:val="0F1115"/>
        </w:rPr>
        <w:br/>
      </w:r>
      <w:r>
        <w:rPr>
          <w:rFonts w:ascii="Arial" w:hAnsi="Arial" w:cs="Arial"/>
          <w:color w:val="0F1115"/>
        </w:rPr>
        <w:t>Для проведения приема и оформления медицинской документации при себе необходимо иметь:</w:t>
      </w:r>
    </w:p>
    <w:p w14:paraId="37825EC4" w14:textId="77777777" w:rsidR="004C1207" w:rsidRDefault="004C1207" w:rsidP="004C1207">
      <w:pPr>
        <w:pStyle w:val="a3"/>
        <w:numPr>
          <w:ilvl w:val="0"/>
          <w:numId w:val="5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Документ, удостоверяющий личность: паспорт гражданина РФ или иной документ, установленный законодательством.</w:t>
      </w:r>
    </w:p>
    <w:p w14:paraId="1F7A4F62" w14:textId="77777777" w:rsidR="004C1207" w:rsidRDefault="004C1207" w:rsidP="004C12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Для детей до 18 лет:</w:t>
      </w:r>
    </w:p>
    <w:p w14:paraId="324435B3" w14:textId="77777777" w:rsidR="004C1207" w:rsidRDefault="004C1207" w:rsidP="004C1207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Свидетельство о рождении ребенка;</w:t>
      </w:r>
    </w:p>
    <w:p w14:paraId="7DCCD85C" w14:textId="77777777" w:rsidR="004C1207" w:rsidRDefault="004C1207" w:rsidP="004C1207">
      <w:pPr>
        <w:pStyle w:val="a3"/>
        <w:numPr>
          <w:ilvl w:val="1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Паспорт законного представителя (родителя, опекуна).</w:t>
      </w:r>
    </w:p>
    <w:p w14:paraId="36953470" w14:textId="77777777" w:rsidR="004C1207" w:rsidRDefault="004C1207" w:rsidP="004C1207">
      <w:pPr>
        <w:pStyle w:val="a3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b/>
          <w:bCs/>
          <w:i/>
          <w:iCs/>
          <w:color w:val="0F1115"/>
        </w:rPr>
        <w:t>*</w:t>
      </w:r>
      <w:r>
        <w:rPr>
          <w:rFonts w:ascii="Arial" w:hAnsi="Arial" w:cs="Arial"/>
          <w:b/>
          <w:bCs/>
          <w:i/>
          <w:iCs/>
          <w:color w:val="333333"/>
          <w:sz w:val="23"/>
          <w:szCs w:val="23"/>
        </w:rPr>
        <w:t>Пациент (до 18 лет) должен явиться на прием с законным представителем (родитель, опекун)</w:t>
      </w:r>
    </w:p>
    <w:p w14:paraId="15097FA3" w14:textId="77777777" w:rsidR="004C1207" w:rsidRDefault="004C1207" w:rsidP="004C1207">
      <w:pPr>
        <w:pStyle w:val="a3"/>
        <w:numPr>
          <w:ilvl w:val="0"/>
          <w:numId w:val="6"/>
        </w:numPr>
        <w:shd w:val="clear" w:color="auto" w:fill="FFFFFF"/>
        <w:spacing w:before="34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lastRenderedPageBreak/>
        <w:t>Медицинскую документацию, относящуюся к вашему заболеванию (результаты предыдущих обследований, выписки, заключения врачей, если таковые имеются).</w:t>
      </w:r>
    </w:p>
    <w:p w14:paraId="2872469D" w14:textId="77777777" w:rsidR="004C1207" w:rsidRDefault="004C1207" w:rsidP="004C1207">
      <w:pPr>
        <w:pStyle w:val="a3"/>
        <w:shd w:val="clear" w:color="auto" w:fill="FFFFFF"/>
        <w:spacing w:before="240" w:beforeAutospacing="0" w:after="0" w:afterAutospacing="0"/>
      </w:pPr>
      <w:r>
        <w:rPr>
          <w:rFonts w:ascii="Arial" w:hAnsi="Arial" w:cs="Arial"/>
          <w:b/>
          <w:bCs/>
          <w:i/>
          <w:iCs/>
          <w:color w:val="0F1115"/>
        </w:rPr>
        <w:t>*Предъявляются оригиналы документов или их надлежащим образом заверенные копии.</w:t>
      </w:r>
    </w:p>
    <w:p w14:paraId="430BC9EE" w14:textId="77777777" w:rsidR="004C1207" w:rsidRDefault="004C1207" w:rsidP="004C1207">
      <w:pPr>
        <w:pStyle w:val="a3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b/>
          <w:bCs/>
          <w:color w:val="0F1115"/>
        </w:rPr>
        <w:t>6. Особые условия</w:t>
      </w:r>
    </w:p>
    <w:p w14:paraId="364E8195" w14:textId="77777777" w:rsidR="004C1207" w:rsidRDefault="004C1207" w:rsidP="004C1207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Первичный прием проводится в соответствии с утвержденными стандартами и порядками оказания медицинской помощи.</w:t>
      </w:r>
    </w:p>
    <w:p w14:paraId="7CCE0DF6" w14:textId="77777777" w:rsidR="004C1207" w:rsidRDefault="004C1207" w:rsidP="004C12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 xml:space="preserve">В случае опоздания пациента </w:t>
      </w:r>
      <w:r>
        <w:rPr>
          <w:rFonts w:ascii="Arial" w:hAnsi="Arial" w:cs="Arial"/>
          <w:b/>
          <w:bCs/>
          <w:color w:val="0F1115"/>
        </w:rPr>
        <w:t>более чем на 10 минут</w:t>
      </w:r>
      <w:r>
        <w:rPr>
          <w:rFonts w:ascii="Arial" w:hAnsi="Arial" w:cs="Arial"/>
          <w:color w:val="0F1115"/>
        </w:rPr>
        <w:t xml:space="preserve"> администрация оставляет за собой право перенести прием на другое время.</w:t>
      </w:r>
    </w:p>
    <w:p w14:paraId="07FA9899" w14:textId="77777777" w:rsidR="004C1207" w:rsidRDefault="004C1207" w:rsidP="004C12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На лучевую диагностику (МРТ, КТ, Рентгенографию, Маммографию)- опоздания не допускаются, администрация оставляет за собой право перенести прием на другое время.</w:t>
      </w:r>
    </w:p>
    <w:p w14:paraId="33BCCD5F" w14:textId="77777777" w:rsidR="004C1207" w:rsidRDefault="004C1207" w:rsidP="004C1207">
      <w:pPr>
        <w:pStyle w:val="a3"/>
        <w:numPr>
          <w:ilvl w:val="0"/>
          <w:numId w:val="7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Предоставление медицинской помощи осуществляется в рамках заключенного договора на оказание медицинских услуг и в соответствии с законодательством Российской Федерации.</w:t>
      </w:r>
    </w:p>
    <w:p w14:paraId="6D1F7A4B" w14:textId="77777777" w:rsidR="004C1207" w:rsidRDefault="004C1207" w:rsidP="004C1207">
      <w:pPr>
        <w:pStyle w:val="a3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b/>
          <w:bCs/>
          <w:color w:val="0F1115"/>
        </w:rPr>
        <w:t>По всем вопросам, связанным с записью на прием, вы можете обратиться по телефону: 200-300.</w:t>
      </w:r>
    </w:p>
    <w:p w14:paraId="3F8B80DE" w14:textId="77777777" w:rsidR="001926F3" w:rsidRDefault="004C1207">
      <w:bookmarkStart w:id="0" w:name="_GoBack"/>
      <w:bookmarkEnd w:id="0"/>
    </w:p>
    <w:sectPr w:rsidR="0019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AB6"/>
    <w:multiLevelType w:val="multilevel"/>
    <w:tmpl w:val="87BC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E6481"/>
    <w:multiLevelType w:val="multilevel"/>
    <w:tmpl w:val="F6B0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74441"/>
    <w:multiLevelType w:val="multilevel"/>
    <w:tmpl w:val="79A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E5AF5"/>
    <w:multiLevelType w:val="multilevel"/>
    <w:tmpl w:val="582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40218"/>
    <w:multiLevelType w:val="multilevel"/>
    <w:tmpl w:val="1C1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F17B5"/>
    <w:multiLevelType w:val="multilevel"/>
    <w:tmpl w:val="7C9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52CAC"/>
    <w:multiLevelType w:val="multilevel"/>
    <w:tmpl w:val="0BF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6"/>
    <w:rsid w:val="004C1207"/>
    <w:rsid w:val="00892CC9"/>
    <w:rsid w:val="00BE7E6D"/>
    <w:rsid w:val="00D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5B5"/>
  <w15:chartTrackingRefBased/>
  <w15:docId w15:val="{7D50C09F-3C83-41FE-90E2-79C939AB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1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enta_lux_bot" TargetMode="External"/><Relationship Id="rId5" Type="http://schemas.openxmlformats.org/officeDocument/2006/relationships/hyperlink" Target="https://medlux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Конакова</dc:creator>
  <cp:keywords/>
  <dc:description/>
  <cp:lastModifiedBy>Анастасия Конакова</cp:lastModifiedBy>
  <cp:revision>2</cp:revision>
  <dcterms:created xsi:type="dcterms:W3CDTF">2025-11-27T08:22:00Z</dcterms:created>
  <dcterms:modified xsi:type="dcterms:W3CDTF">2025-11-27T08:23:00Z</dcterms:modified>
</cp:coreProperties>
</file>